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2A700B" w:rsidRDefault="00EB7360" w:rsidP="00026089">
      <w:pPr>
        <w:pStyle w:val="Title"/>
        <w:rPr>
          <w:noProof/>
          <w14:ligatures w14:val="none"/>
        </w:rPr>
      </w:pPr>
      <w:r w:rsidRPr="002A700B">
        <w:t>ROLLS-</w:t>
      </w:r>
      <w:proofErr w:type="gramStart"/>
      <w:r w:rsidRPr="002A700B">
        <w:t>ROYCE  |</w:t>
      </w:r>
      <w:proofErr w:type="gramEnd"/>
      <w:r w:rsidRPr="002A700B">
        <w:t xml:space="preserve">  MEDIA INFORMATION</w:t>
      </w:r>
      <w:r w:rsidRPr="002A700B">
        <w:rPr>
          <w:noProof/>
          <w14:ligatures w14:val="none"/>
        </w:rPr>
        <w:t xml:space="preserve"> </w:t>
      </w:r>
    </w:p>
    <w:p w14:paraId="3A2B018A" w14:textId="77777777" w:rsidR="00BD42E0" w:rsidRPr="002A700B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371716C9" w14:textId="77777777" w:rsidR="00FE6179" w:rsidRPr="002A700B" w:rsidRDefault="00FE6179" w:rsidP="00FE6179">
      <w:pPr>
        <w:spacing w:after="227"/>
        <w:jc w:val="center"/>
        <w:rPr>
          <w:caps/>
          <w:sz w:val="32"/>
          <w:szCs w:val="32"/>
        </w:rPr>
      </w:pPr>
      <w:r w:rsidRPr="002A700B">
        <w:rPr>
          <w:caps/>
          <w:sz w:val="32"/>
          <w:szCs w:val="32"/>
        </w:rPr>
        <w:t>ROLLS-ROYCE MOTOR CARS ANNOUNCES</w:t>
      </w:r>
    </w:p>
    <w:p w14:paraId="12239FDE" w14:textId="4F36B532" w:rsidR="00543641" w:rsidRPr="002A700B" w:rsidRDefault="00FE6179" w:rsidP="00FE6179">
      <w:pPr>
        <w:spacing w:after="227"/>
        <w:jc w:val="center"/>
        <w:rPr>
          <w:color w:val="FF0000"/>
        </w:rPr>
      </w:pPr>
      <w:r w:rsidRPr="002A700B">
        <w:rPr>
          <w:caps/>
          <w:sz w:val="32"/>
          <w:szCs w:val="32"/>
        </w:rPr>
        <w:t>NEW ASIA</w:t>
      </w:r>
      <w:r w:rsidR="00D12E9B" w:rsidRPr="002A700B">
        <w:rPr>
          <w:caps/>
          <w:sz w:val="32"/>
          <w:szCs w:val="32"/>
        </w:rPr>
        <w:t>-</w:t>
      </w:r>
      <w:r w:rsidRPr="002A700B">
        <w:rPr>
          <w:caps/>
          <w:sz w:val="32"/>
          <w:szCs w:val="32"/>
        </w:rPr>
        <w:t>PACIFIC REGIONAL DIRECTOR</w:t>
      </w:r>
    </w:p>
    <w:p w14:paraId="540E5610" w14:textId="77777777" w:rsidR="00FE6179" w:rsidRPr="002A700B" w:rsidRDefault="00FE6179" w:rsidP="00604651">
      <w:pPr>
        <w:spacing w:after="227"/>
      </w:pPr>
    </w:p>
    <w:p w14:paraId="2C7F47BE" w14:textId="40B2979E" w:rsidR="003669BE" w:rsidRPr="002A700B" w:rsidRDefault="0008634E" w:rsidP="003669BE">
      <w:pPr>
        <w:spacing w:after="227"/>
      </w:pPr>
      <w:r w:rsidRPr="002A700B">
        <w:t>20</w:t>
      </w:r>
      <w:r w:rsidR="003669BE" w:rsidRPr="002A700B">
        <w:t xml:space="preserve"> September 2021, Goodwood, West Sussex</w:t>
      </w:r>
      <w:r w:rsidR="003669BE" w:rsidRPr="002A700B">
        <w:tab/>
      </w:r>
      <w:r w:rsidR="003669BE" w:rsidRPr="002A700B">
        <w:tab/>
      </w:r>
      <w:r w:rsidR="003669BE" w:rsidRPr="002A700B">
        <w:tab/>
      </w:r>
      <w:r w:rsidR="003669BE" w:rsidRPr="002A700B">
        <w:tab/>
      </w:r>
      <w:r w:rsidR="003669BE" w:rsidRPr="002A700B">
        <w:tab/>
        <w:t xml:space="preserve"> </w:t>
      </w:r>
    </w:p>
    <w:p w14:paraId="379B6C65" w14:textId="6B8CFC33" w:rsidR="00FE6179" w:rsidRPr="002A700B" w:rsidRDefault="00FE6179" w:rsidP="00FE6179">
      <w:r w:rsidRPr="002A700B">
        <w:t>Rolls-Royce Motor Cars has announced that Irene Nikkein has been appointed Regional Director for the Asia</w:t>
      </w:r>
      <w:r w:rsidR="00D12E9B" w:rsidRPr="002A700B">
        <w:t>-</w:t>
      </w:r>
      <w:r w:rsidRPr="002A700B">
        <w:t>Pacific region, based in Singapore.</w:t>
      </w:r>
    </w:p>
    <w:p w14:paraId="08DB2653" w14:textId="2EA8BF89" w:rsidR="00FE6179" w:rsidRPr="002A700B" w:rsidRDefault="00FE6179" w:rsidP="00FE6179">
      <w:pPr>
        <w:pStyle w:val="Bullets"/>
        <w:numPr>
          <w:ilvl w:val="0"/>
          <w:numId w:val="0"/>
        </w:numPr>
      </w:pPr>
      <w:r w:rsidRPr="002A700B">
        <w:t xml:space="preserve">Nikkein, joins Rolls-Royce Motor Cars from her </w:t>
      </w:r>
      <w:r w:rsidR="00C220B2" w:rsidRPr="002A700B">
        <w:t>previous</w:t>
      </w:r>
      <w:r w:rsidRPr="002A700B">
        <w:t xml:space="preserve"> role at MINI Japan as Head of Brand Communication &amp; Product Management. Her experience includes almost 15 years in senior positions </w:t>
      </w:r>
      <w:r w:rsidR="00D12E9B" w:rsidRPr="002A700B">
        <w:t>with</w:t>
      </w:r>
      <w:r w:rsidRPr="002A700B">
        <w:t>in BMW Group</w:t>
      </w:r>
      <w:r w:rsidR="00D12E9B" w:rsidRPr="002A700B">
        <w:t xml:space="preserve"> Asia</w:t>
      </w:r>
      <w:r w:rsidRPr="002A700B">
        <w:t xml:space="preserve">, including roles as BMW Regional Experiential &amp; Sponsorship Manager and MINI Regional Marketing Manager. </w:t>
      </w:r>
    </w:p>
    <w:p w14:paraId="5A59F898" w14:textId="474C23E0" w:rsidR="00FE6179" w:rsidRPr="002A700B" w:rsidRDefault="00197012" w:rsidP="00FE6179">
      <w:pPr>
        <w:pStyle w:val="Bullets"/>
        <w:numPr>
          <w:ilvl w:val="0"/>
          <w:numId w:val="0"/>
        </w:numPr>
      </w:pPr>
      <w:r w:rsidRPr="002A700B">
        <w:t>Henrik Wilhelmsmeyer, Director of Sales and Brand</w:t>
      </w:r>
      <w:r w:rsidR="00FE6179" w:rsidRPr="002A700B">
        <w:t xml:space="preserve">, Rolls-Royce Motor Cars said, “I am delighted to </w:t>
      </w:r>
      <w:r w:rsidR="00D12E9B" w:rsidRPr="002A700B">
        <w:t>welcome</w:t>
      </w:r>
      <w:r w:rsidR="00FE6179" w:rsidRPr="002A700B">
        <w:t xml:space="preserve"> Irene Nikkein </w:t>
      </w:r>
      <w:r w:rsidR="00D12E9B" w:rsidRPr="002A700B">
        <w:t xml:space="preserve">to Rolls-Royce Motor Cars </w:t>
      </w:r>
      <w:r w:rsidR="00FE6179" w:rsidRPr="002A700B">
        <w:t>as Asia</w:t>
      </w:r>
      <w:r w:rsidR="00D12E9B" w:rsidRPr="002A700B">
        <w:t>-</w:t>
      </w:r>
      <w:r w:rsidR="00FE6179" w:rsidRPr="002A700B">
        <w:t>Pacific Regional Director.</w:t>
      </w:r>
      <w:r w:rsidR="00D12E9B" w:rsidRPr="002A700B">
        <w:t xml:space="preserve"> </w:t>
      </w:r>
      <w:r w:rsidR="003472EA" w:rsidRPr="002A700B">
        <w:t xml:space="preserve">Irene has an exceptional track record and her broad experience, combined with extensive regional knowledge, makes her ideally suited to </w:t>
      </w:r>
      <w:r w:rsidR="00393D2A" w:rsidRPr="002A700B">
        <w:t>t</w:t>
      </w:r>
      <w:r w:rsidR="003472EA" w:rsidRPr="002A700B">
        <w:t>his important role.</w:t>
      </w:r>
      <w:r w:rsidR="00FE6179" w:rsidRPr="002A700B">
        <w:t>”</w:t>
      </w:r>
    </w:p>
    <w:p w14:paraId="298A991E" w14:textId="4F092BE1" w:rsidR="00FE6179" w:rsidRPr="002A700B" w:rsidRDefault="00FE6179" w:rsidP="00FE6179">
      <w:pPr>
        <w:pStyle w:val="Bullets"/>
        <w:numPr>
          <w:ilvl w:val="0"/>
          <w:numId w:val="0"/>
        </w:numPr>
      </w:pPr>
      <w:r w:rsidRPr="002A700B">
        <w:t xml:space="preserve">Nikkein originates from </w:t>
      </w:r>
      <w:r w:rsidR="00295220" w:rsidRPr="002A700B">
        <w:t>Indonesia</w:t>
      </w:r>
      <w:r w:rsidRPr="002A700B">
        <w:t xml:space="preserve">. She graduated with a bachelor’s degree in Business Administration (Major in Marketing) with Distinction from RMIT University in Singapore. </w:t>
      </w:r>
    </w:p>
    <w:p w14:paraId="606B523D" w14:textId="71DABCDA" w:rsidR="00211583" w:rsidRPr="002A700B" w:rsidRDefault="00FE6179" w:rsidP="00FE6179">
      <w:pPr>
        <w:pStyle w:val="Bullets"/>
        <w:numPr>
          <w:ilvl w:val="0"/>
          <w:numId w:val="0"/>
        </w:numPr>
        <w:ind w:left="227" w:hanging="227"/>
      </w:pPr>
      <w:r w:rsidRPr="002A700B">
        <w:t xml:space="preserve">- </w:t>
      </w:r>
      <w:r w:rsidR="0008634E" w:rsidRPr="002A700B">
        <w:t>ENDS</w:t>
      </w:r>
      <w:r w:rsidRPr="002A700B">
        <w:t xml:space="preserve"> -</w:t>
      </w:r>
    </w:p>
    <w:p w14:paraId="64A51825" w14:textId="77777777" w:rsidR="0008634E" w:rsidRPr="002A700B" w:rsidRDefault="0008634E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2A700B">
        <w:br w:type="page"/>
      </w:r>
    </w:p>
    <w:p w14:paraId="0589EBD0" w14:textId="6F8BE38A" w:rsidR="001F6D78" w:rsidRPr="002A700B" w:rsidRDefault="001F6D78" w:rsidP="0095757C">
      <w:pPr>
        <w:pStyle w:val="Heading2"/>
      </w:pPr>
      <w:r w:rsidRPr="002A700B">
        <w:lastRenderedPageBreak/>
        <w:t>FURTHER INFORMATION</w:t>
      </w:r>
    </w:p>
    <w:p w14:paraId="0F9558D1" w14:textId="77777777" w:rsidR="00746AA4" w:rsidRPr="002A700B" w:rsidRDefault="00746AA4" w:rsidP="00746AA4">
      <w:r w:rsidRPr="002A700B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2A700B">
          <w:rPr>
            <w:rStyle w:val="Hyperlink"/>
            <w:b/>
            <w:bCs/>
          </w:rPr>
          <w:t>PressClub</w:t>
        </w:r>
        <w:proofErr w:type="spellEnd"/>
      </w:hyperlink>
      <w:r w:rsidRPr="002A700B">
        <w:t>.</w:t>
      </w:r>
    </w:p>
    <w:p w14:paraId="6F7D09C3" w14:textId="77777777" w:rsidR="00746AA4" w:rsidRPr="002A700B" w:rsidRDefault="00746AA4" w:rsidP="00746AA4">
      <w:r w:rsidRPr="002A700B">
        <w:t xml:space="preserve">You can also follow marque on social media: </w:t>
      </w:r>
      <w:hyperlink r:id="rId8" w:history="1">
        <w:r w:rsidRPr="002A700B">
          <w:rPr>
            <w:rStyle w:val="Hyperlink"/>
            <w:b/>
            <w:bCs/>
          </w:rPr>
          <w:t>LinkedIn</w:t>
        </w:r>
      </w:hyperlink>
      <w:r w:rsidRPr="002A700B">
        <w:t xml:space="preserve">; </w:t>
      </w:r>
      <w:hyperlink r:id="rId9" w:history="1">
        <w:r w:rsidRPr="002A700B">
          <w:rPr>
            <w:rStyle w:val="Hyperlink"/>
          </w:rPr>
          <w:t>YouTube</w:t>
        </w:r>
      </w:hyperlink>
      <w:r w:rsidRPr="002A700B">
        <w:t>;</w:t>
      </w:r>
      <w:r w:rsidRPr="002A700B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2A700B">
          <w:rPr>
            <w:rStyle w:val="Hyperlink"/>
            <w:b/>
            <w:bCs/>
          </w:rPr>
          <w:t>Twitter</w:t>
        </w:r>
      </w:hyperlink>
      <w:r w:rsidRPr="002A700B">
        <w:t xml:space="preserve">; </w:t>
      </w:r>
      <w:hyperlink r:id="rId11" w:history="1">
        <w:r w:rsidRPr="002A700B">
          <w:rPr>
            <w:rStyle w:val="Hyperlink"/>
          </w:rPr>
          <w:t>Instagram</w:t>
        </w:r>
      </w:hyperlink>
      <w:r w:rsidRPr="002A700B">
        <w:t xml:space="preserve">; and </w:t>
      </w:r>
      <w:hyperlink r:id="rId12" w:history="1">
        <w:r w:rsidRPr="002A700B">
          <w:rPr>
            <w:rStyle w:val="Hyperlink"/>
          </w:rPr>
          <w:t>Facebook</w:t>
        </w:r>
      </w:hyperlink>
      <w:r w:rsidRPr="002A700B">
        <w:t>.</w:t>
      </w:r>
    </w:p>
    <w:p w14:paraId="174807C1" w14:textId="4A436C7C" w:rsidR="003429E4" w:rsidRPr="002A700B" w:rsidRDefault="001F6D78" w:rsidP="0008634E">
      <w:pPr>
        <w:pStyle w:val="Heading2"/>
      </w:pPr>
      <w:r w:rsidRPr="002A700B">
        <w:t>EDITORS’ NOTES</w:t>
      </w:r>
    </w:p>
    <w:p w14:paraId="00709960" w14:textId="5455BCF0" w:rsidR="003429E4" w:rsidRPr="002A700B" w:rsidRDefault="003429E4" w:rsidP="003429E4">
      <w:r w:rsidRPr="002A700B">
        <w:t xml:space="preserve">Rolls-Royce Motor Cars is a </w:t>
      </w:r>
      <w:proofErr w:type="gramStart"/>
      <w:r w:rsidRPr="002A700B">
        <w:t>wholly-owned</w:t>
      </w:r>
      <w:proofErr w:type="gramEnd"/>
      <w:r w:rsidRPr="002A700B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Pr="002A700B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2A700B">
        <w:br w:type="page"/>
      </w:r>
    </w:p>
    <w:p w14:paraId="297F5A9C" w14:textId="0A261749" w:rsidR="0095757C" w:rsidRPr="002A700B" w:rsidRDefault="001F6D78" w:rsidP="0095757C">
      <w:pPr>
        <w:pStyle w:val="Heading2"/>
      </w:pPr>
      <w:r w:rsidRPr="002A700B">
        <w:lastRenderedPageBreak/>
        <w:t>CONTACTS | Goodwood</w:t>
      </w:r>
    </w:p>
    <w:p w14:paraId="15C3D36A" w14:textId="77777777" w:rsidR="00977851" w:rsidRPr="002A700B" w:rsidRDefault="00977851" w:rsidP="00977851">
      <w:pPr>
        <w:pStyle w:val="NoSpacing"/>
      </w:pPr>
    </w:p>
    <w:p w14:paraId="431B7CBB" w14:textId="27E87734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Director of Global Communications</w:t>
      </w:r>
      <w:r w:rsidRPr="002A700B">
        <w:t xml:space="preserve"> </w:t>
      </w:r>
      <w:r w:rsidRPr="002A700B">
        <w:br/>
        <w:t>Richard Carter</w:t>
      </w:r>
      <w:r w:rsidRPr="002A700B">
        <w:br/>
        <w:t xml:space="preserve">+44 (0) 1243 384060 / </w:t>
      </w:r>
      <w:hyperlink r:id="rId13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108CE5C8" w14:textId="3D615D23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Head of Corporate Relations</w:t>
      </w:r>
      <w:r w:rsidRPr="002A700B">
        <w:rPr>
          <w:rFonts w:ascii="Riviera Nights Bold" w:hAnsi="Riviera Nights Bold"/>
          <w:b/>
          <w:bCs/>
        </w:rPr>
        <w:br/>
      </w:r>
      <w:r w:rsidRPr="002A700B">
        <w:t>Andrew Ball</w:t>
      </w:r>
      <w:r w:rsidRPr="002A700B">
        <w:br/>
        <w:t xml:space="preserve">+44 (0) 7185 244064 / </w:t>
      </w:r>
      <w:hyperlink r:id="rId14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0857E6F4" w14:textId="147A0C1E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Head of Global Lifestyle Communications</w:t>
      </w:r>
      <w:r w:rsidRPr="002A700B">
        <w:rPr>
          <w:rFonts w:ascii="Riviera Nights Bold" w:hAnsi="Riviera Nights Bold"/>
          <w:b/>
          <w:bCs/>
        </w:rPr>
        <w:br/>
      </w:r>
      <w:r w:rsidRPr="002A700B">
        <w:t>Emma Rickett</w:t>
      </w:r>
      <w:r w:rsidRPr="002A700B">
        <w:br/>
        <w:t xml:space="preserve">+44 (0) 7815 244061 / </w:t>
      </w:r>
      <w:hyperlink r:id="rId15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2F43C215" w14:textId="2147A11C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Head of Global Product Communications</w:t>
      </w:r>
      <w:r w:rsidRPr="002A700B">
        <w:rPr>
          <w:rFonts w:ascii="Riviera Nights Bold" w:hAnsi="Riviera Nights Bold"/>
          <w:b/>
          <w:bCs/>
        </w:rPr>
        <w:br/>
      </w:r>
      <w:r w:rsidRPr="002A700B">
        <w:t>Matthew Jones</w:t>
      </w:r>
      <w:r w:rsidRPr="002A700B">
        <w:br/>
        <w:t xml:space="preserve">+44 (0) 7815 245929 / </w:t>
      </w:r>
      <w:hyperlink r:id="rId16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2906BF61" w14:textId="77777777" w:rsidR="00603134" w:rsidRPr="002A700B" w:rsidRDefault="00603134" w:rsidP="00603134">
      <w:r w:rsidRPr="002A700B">
        <w:rPr>
          <w:rFonts w:ascii="Riviera Nights Bold" w:hAnsi="Riviera Nights Bold"/>
          <w:b/>
          <w:bCs/>
        </w:rPr>
        <w:t>United Kingdom</w:t>
      </w:r>
      <w:r w:rsidRPr="002A700B">
        <w:br/>
        <w:t>Isabel Matthews</w:t>
      </w:r>
      <w:r w:rsidRPr="002A700B">
        <w:br/>
        <w:t xml:space="preserve">+44 (0) 78152 45127 / </w:t>
      </w:r>
      <w:hyperlink r:id="rId17" w:history="1">
        <w:r w:rsidRPr="002A700B">
          <w:rPr>
            <w:rStyle w:val="Hyperlink"/>
          </w:rPr>
          <w:t>Email</w:t>
        </w:r>
      </w:hyperlink>
    </w:p>
    <w:p w14:paraId="5579763F" w14:textId="77777777" w:rsidR="00746AA4" w:rsidRPr="002A700B" w:rsidRDefault="00746AA4" w:rsidP="00746AA4">
      <w:pPr>
        <w:rPr>
          <w:b/>
          <w:bCs/>
        </w:rPr>
      </w:pPr>
    </w:p>
    <w:p w14:paraId="26CE146E" w14:textId="77777777" w:rsidR="00746AA4" w:rsidRPr="002A700B" w:rsidRDefault="00746AA4">
      <w:pPr>
        <w:spacing w:line="259" w:lineRule="auto"/>
      </w:pPr>
      <w:r w:rsidRPr="002A700B">
        <w:br w:type="page"/>
      </w:r>
    </w:p>
    <w:p w14:paraId="2FBA27D4" w14:textId="1538E248" w:rsidR="00746AA4" w:rsidRPr="002A700B" w:rsidRDefault="00746AA4" w:rsidP="00746AA4">
      <w:r w:rsidRPr="002A700B">
        <w:lastRenderedPageBreak/>
        <w:t>CONTACTS | REGIONAL</w:t>
      </w:r>
      <w:r w:rsidRPr="002A700B">
        <w:br/>
      </w:r>
      <w:r w:rsidRPr="002A700B">
        <w:rPr>
          <w:rFonts w:ascii="Riviera Nights Bold" w:hAnsi="Riviera Nights Bold"/>
          <w:b/>
          <w:bCs/>
        </w:rPr>
        <w:br/>
        <w:t>Asia Pacific – North</w:t>
      </w:r>
      <w:r w:rsidRPr="002A700B">
        <w:br/>
        <w:t>Rosemary Mitchell</w:t>
      </w:r>
      <w:r w:rsidRPr="002A700B">
        <w:br/>
        <w:t xml:space="preserve">+81 (0) 3 6259 8888 / </w:t>
      </w:r>
      <w:hyperlink r:id="rId18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1396BACC" w14:textId="355A580D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Asia Pacific – South</w:t>
      </w:r>
      <w:r w:rsidRPr="002A700B">
        <w:br/>
        <w:t>Hal Serudin</w:t>
      </w:r>
      <w:r w:rsidRPr="002A700B">
        <w:br/>
        <w:t xml:space="preserve">+65 8161 2843 / </w:t>
      </w:r>
      <w:hyperlink r:id="rId19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1888E23A" w14:textId="5F3ECAAA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Central and Western Europe</w:t>
      </w:r>
      <w:r w:rsidRPr="002A700B">
        <w:t xml:space="preserve"> </w:t>
      </w:r>
      <w:r w:rsidRPr="002A700B">
        <w:br/>
        <w:t>Ruth Hilse</w:t>
      </w:r>
      <w:r w:rsidRPr="002A700B">
        <w:br/>
        <w:t xml:space="preserve">+49 (0) 89 382 60064 / </w:t>
      </w:r>
      <w:hyperlink r:id="rId20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565B94CC" w14:textId="06AD2842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Central/Eastern Europe and CIS</w:t>
      </w:r>
      <w:r w:rsidRPr="002A700B">
        <w:br/>
        <w:t>Frank Tiemann</w:t>
      </w:r>
      <w:r w:rsidRPr="002A700B">
        <w:br/>
        <w:t xml:space="preserve">+49 (0) 160 9697 5807 / </w:t>
      </w:r>
      <w:hyperlink r:id="rId21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12684C20" w14:textId="77777777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>China</w:t>
      </w:r>
      <w:r w:rsidRPr="002A700B">
        <w:br/>
        <w:t>Anna Xu</w:t>
      </w:r>
      <w:r w:rsidRPr="002A700B">
        <w:br/>
        <w:t xml:space="preserve">+86 10 84558037 / </w:t>
      </w:r>
      <w:hyperlink r:id="rId22" w:history="1">
        <w:r w:rsidRPr="002A700B">
          <w:rPr>
            <w:rStyle w:val="Hyperlink"/>
          </w:rPr>
          <w:t>Email</w:t>
        </w:r>
      </w:hyperlink>
    </w:p>
    <w:p w14:paraId="463D1E53" w14:textId="3BF3F763" w:rsidR="00746AA4" w:rsidRPr="002A700B" w:rsidRDefault="00746AA4" w:rsidP="00746AA4">
      <w:pPr>
        <w:rPr>
          <w:rFonts w:asciiTheme="majorHAnsi" w:hAnsiTheme="majorHAnsi"/>
        </w:rPr>
      </w:pPr>
      <w:r w:rsidRPr="002A700B">
        <w:rPr>
          <w:rFonts w:ascii="Riviera Nights Bold" w:hAnsi="Riviera Nights Bold"/>
          <w:b/>
          <w:bCs/>
        </w:rPr>
        <w:t>Middle East and Africa</w:t>
      </w:r>
      <w:r w:rsidRPr="002A700B">
        <w:t xml:space="preserve"> </w:t>
      </w:r>
      <w:r w:rsidRPr="002A700B">
        <w:br/>
        <w:t>Rami Joudi</w:t>
      </w:r>
      <w:r w:rsidRPr="002A700B">
        <w:br/>
        <w:t xml:space="preserve">+971 56 171 7883 / </w:t>
      </w:r>
      <w:hyperlink r:id="rId23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31C1208F" w14:textId="08729A24" w:rsidR="00746AA4" w:rsidRPr="002A700B" w:rsidRDefault="00746AA4" w:rsidP="00746AA4">
      <w:r w:rsidRPr="002A700B">
        <w:rPr>
          <w:rFonts w:ascii="Riviera Nights Bold" w:hAnsi="Riviera Nights Bold"/>
          <w:b/>
          <w:bCs/>
        </w:rPr>
        <w:t xml:space="preserve">Russia </w:t>
      </w:r>
      <w:r w:rsidRPr="002A700B">
        <w:br/>
        <w:t>Malika Abdullaeva</w:t>
      </w:r>
      <w:r w:rsidRPr="002A700B">
        <w:br/>
        <w:t xml:space="preserve">+7 916 449 86 22 / </w:t>
      </w:r>
      <w:hyperlink r:id="rId24" w:history="1">
        <w:r w:rsidRPr="002A700B">
          <w:rPr>
            <w:rStyle w:val="Hyperlink"/>
          </w:rPr>
          <w:t>Email</w:t>
        </w:r>
      </w:hyperlink>
      <w:r w:rsidRPr="002A700B">
        <w:t xml:space="preserve"> </w:t>
      </w:r>
    </w:p>
    <w:p w14:paraId="590ACF96" w14:textId="45D1C5A9" w:rsidR="00746AA4" w:rsidRDefault="00746AA4" w:rsidP="00746AA4">
      <w:r w:rsidRPr="002A700B">
        <w:rPr>
          <w:rFonts w:ascii="Riviera Nights Bold" w:hAnsi="Riviera Nights Bold"/>
          <w:b/>
          <w:bCs/>
        </w:rPr>
        <w:t>The Americas</w:t>
      </w:r>
      <w:r w:rsidRPr="002A700B">
        <w:br/>
        <w:t>Gerry Spahn</w:t>
      </w:r>
      <w:r w:rsidRPr="002A700B">
        <w:br/>
        <w:t xml:space="preserve">+1 201 930 8308 / </w:t>
      </w:r>
      <w:hyperlink r:id="rId25" w:history="1">
        <w:r w:rsidRPr="002A700B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17C32" w14:textId="77777777" w:rsidR="001A097F" w:rsidRDefault="001A097F" w:rsidP="001F6D78">
      <w:pPr>
        <w:spacing w:after="0" w:line="240" w:lineRule="auto"/>
      </w:pPr>
      <w:r>
        <w:separator/>
      </w:r>
    </w:p>
  </w:endnote>
  <w:endnote w:type="continuationSeparator" w:id="0">
    <w:p w14:paraId="43C425B3" w14:textId="77777777" w:rsidR="001A097F" w:rsidRDefault="001A097F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2898A52" w:rsidR="00BC6F52" w:rsidRPr="008562FD" w:rsidRDefault="003472EA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proofErr w:type="spellStart"/>
    <w:r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dge</w:t>
    </w:r>
    <w:r w:rsidR="00BC6F52"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</w:t>
    </w:r>
    <w:proofErr w:type="spellEnd"/>
    <w:r w:rsidR="00BC6F52"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CD532" w14:textId="77777777" w:rsidR="001A097F" w:rsidRDefault="001A097F" w:rsidP="001F6D78">
      <w:pPr>
        <w:spacing w:after="0" w:line="240" w:lineRule="auto"/>
      </w:pPr>
      <w:r>
        <w:separator/>
      </w:r>
    </w:p>
  </w:footnote>
  <w:footnote w:type="continuationSeparator" w:id="0">
    <w:p w14:paraId="0A53A940" w14:textId="77777777" w:rsidR="001A097F" w:rsidRDefault="001A097F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2612E"/>
    <w:rsid w:val="000351AC"/>
    <w:rsid w:val="000467B1"/>
    <w:rsid w:val="00054FD1"/>
    <w:rsid w:val="00064EC6"/>
    <w:rsid w:val="00072C75"/>
    <w:rsid w:val="0008634E"/>
    <w:rsid w:val="0009321B"/>
    <w:rsid w:val="000A6C3F"/>
    <w:rsid w:val="000B7D93"/>
    <w:rsid w:val="000C4BA2"/>
    <w:rsid w:val="000E76D4"/>
    <w:rsid w:val="00110741"/>
    <w:rsid w:val="001136B5"/>
    <w:rsid w:val="00113A10"/>
    <w:rsid w:val="00113DD3"/>
    <w:rsid w:val="001271F3"/>
    <w:rsid w:val="0013511D"/>
    <w:rsid w:val="00176947"/>
    <w:rsid w:val="00186D7E"/>
    <w:rsid w:val="00187A98"/>
    <w:rsid w:val="00197012"/>
    <w:rsid w:val="001A097F"/>
    <w:rsid w:val="001B1675"/>
    <w:rsid w:val="001D3353"/>
    <w:rsid w:val="001D7447"/>
    <w:rsid w:val="001F1656"/>
    <w:rsid w:val="001F27D4"/>
    <w:rsid w:val="001F6D78"/>
    <w:rsid w:val="00206ECF"/>
    <w:rsid w:val="00211583"/>
    <w:rsid w:val="00215B2B"/>
    <w:rsid w:val="00220740"/>
    <w:rsid w:val="00220F1B"/>
    <w:rsid w:val="00245D20"/>
    <w:rsid w:val="00265077"/>
    <w:rsid w:val="00273B35"/>
    <w:rsid w:val="0028482A"/>
    <w:rsid w:val="00285D2D"/>
    <w:rsid w:val="00295220"/>
    <w:rsid w:val="002A700B"/>
    <w:rsid w:val="002A7D1B"/>
    <w:rsid w:val="002B7736"/>
    <w:rsid w:val="002C28FB"/>
    <w:rsid w:val="002C7383"/>
    <w:rsid w:val="002D282B"/>
    <w:rsid w:val="002E3F9C"/>
    <w:rsid w:val="002F7098"/>
    <w:rsid w:val="0030391F"/>
    <w:rsid w:val="00310DA5"/>
    <w:rsid w:val="00314ED6"/>
    <w:rsid w:val="003152BC"/>
    <w:rsid w:val="003255BA"/>
    <w:rsid w:val="00334A6D"/>
    <w:rsid w:val="003429E4"/>
    <w:rsid w:val="003439B0"/>
    <w:rsid w:val="003470FE"/>
    <w:rsid w:val="003472EA"/>
    <w:rsid w:val="00357489"/>
    <w:rsid w:val="003669BE"/>
    <w:rsid w:val="0037049C"/>
    <w:rsid w:val="00377ADB"/>
    <w:rsid w:val="00393D2A"/>
    <w:rsid w:val="003A45F6"/>
    <w:rsid w:val="003F60D9"/>
    <w:rsid w:val="00400A11"/>
    <w:rsid w:val="00406E84"/>
    <w:rsid w:val="00407064"/>
    <w:rsid w:val="00412D90"/>
    <w:rsid w:val="004277F2"/>
    <w:rsid w:val="00436A1F"/>
    <w:rsid w:val="00441835"/>
    <w:rsid w:val="004521C7"/>
    <w:rsid w:val="004759B2"/>
    <w:rsid w:val="00484391"/>
    <w:rsid w:val="004920EF"/>
    <w:rsid w:val="004A0908"/>
    <w:rsid w:val="004A1431"/>
    <w:rsid w:val="004A3C50"/>
    <w:rsid w:val="004C4BC8"/>
    <w:rsid w:val="004C67CE"/>
    <w:rsid w:val="004D1720"/>
    <w:rsid w:val="004E2476"/>
    <w:rsid w:val="004E6EE4"/>
    <w:rsid w:val="004F50CC"/>
    <w:rsid w:val="004F79D5"/>
    <w:rsid w:val="005077C3"/>
    <w:rsid w:val="00516C1A"/>
    <w:rsid w:val="00516DF4"/>
    <w:rsid w:val="00520732"/>
    <w:rsid w:val="00543614"/>
    <w:rsid w:val="00543641"/>
    <w:rsid w:val="00544B7A"/>
    <w:rsid w:val="00583A0C"/>
    <w:rsid w:val="00584B83"/>
    <w:rsid w:val="005A316B"/>
    <w:rsid w:val="005A6D48"/>
    <w:rsid w:val="005B7FAB"/>
    <w:rsid w:val="005C26D6"/>
    <w:rsid w:val="005F5274"/>
    <w:rsid w:val="00603134"/>
    <w:rsid w:val="00604651"/>
    <w:rsid w:val="00627FF0"/>
    <w:rsid w:val="00653A4F"/>
    <w:rsid w:val="0066261D"/>
    <w:rsid w:val="006B6A3A"/>
    <w:rsid w:val="006D6F5A"/>
    <w:rsid w:val="006F29CA"/>
    <w:rsid w:val="006F61BA"/>
    <w:rsid w:val="00732C6F"/>
    <w:rsid w:val="00746AA4"/>
    <w:rsid w:val="0077757B"/>
    <w:rsid w:val="007816AA"/>
    <w:rsid w:val="007B246D"/>
    <w:rsid w:val="007B268E"/>
    <w:rsid w:val="007B2E8C"/>
    <w:rsid w:val="007C03F4"/>
    <w:rsid w:val="007D7596"/>
    <w:rsid w:val="007D7F22"/>
    <w:rsid w:val="007E66D9"/>
    <w:rsid w:val="007F12FC"/>
    <w:rsid w:val="0080376E"/>
    <w:rsid w:val="008233CE"/>
    <w:rsid w:val="00836926"/>
    <w:rsid w:val="00860D0F"/>
    <w:rsid w:val="00887CE5"/>
    <w:rsid w:val="008976F2"/>
    <w:rsid w:val="008A4AA9"/>
    <w:rsid w:val="008B1ABC"/>
    <w:rsid w:val="008B3EDC"/>
    <w:rsid w:val="008C23C0"/>
    <w:rsid w:val="008D64FA"/>
    <w:rsid w:val="008E156E"/>
    <w:rsid w:val="00926481"/>
    <w:rsid w:val="00934309"/>
    <w:rsid w:val="009354AB"/>
    <w:rsid w:val="0095757C"/>
    <w:rsid w:val="00961E80"/>
    <w:rsid w:val="00977851"/>
    <w:rsid w:val="009A0FAA"/>
    <w:rsid w:val="009B5CC1"/>
    <w:rsid w:val="009E6529"/>
    <w:rsid w:val="00A32506"/>
    <w:rsid w:val="00A359B6"/>
    <w:rsid w:val="00A40B57"/>
    <w:rsid w:val="00A51AF5"/>
    <w:rsid w:val="00A73A3A"/>
    <w:rsid w:val="00A92BC9"/>
    <w:rsid w:val="00AC1D28"/>
    <w:rsid w:val="00AC5663"/>
    <w:rsid w:val="00AC5A09"/>
    <w:rsid w:val="00AD68C8"/>
    <w:rsid w:val="00AE4905"/>
    <w:rsid w:val="00AE7092"/>
    <w:rsid w:val="00AF6424"/>
    <w:rsid w:val="00AF6B01"/>
    <w:rsid w:val="00B15FCB"/>
    <w:rsid w:val="00B34E72"/>
    <w:rsid w:val="00B63B80"/>
    <w:rsid w:val="00BB7AA7"/>
    <w:rsid w:val="00BC5D52"/>
    <w:rsid w:val="00BC6F52"/>
    <w:rsid w:val="00BD42E0"/>
    <w:rsid w:val="00C220B2"/>
    <w:rsid w:val="00C31DCE"/>
    <w:rsid w:val="00C34A5A"/>
    <w:rsid w:val="00C508BF"/>
    <w:rsid w:val="00C52083"/>
    <w:rsid w:val="00C95A3C"/>
    <w:rsid w:val="00CB0F5A"/>
    <w:rsid w:val="00CB2280"/>
    <w:rsid w:val="00CE2ECB"/>
    <w:rsid w:val="00D002E0"/>
    <w:rsid w:val="00D02E04"/>
    <w:rsid w:val="00D10608"/>
    <w:rsid w:val="00D12E9B"/>
    <w:rsid w:val="00D16E99"/>
    <w:rsid w:val="00D35FA3"/>
    <w:rsid w:val="00D377EA"/>
    <w:rsid w:val="00D53869"/>
    <w:rsid w:val="00D57E17"/>
    <w:rsid w:val="00D61C0B"/>
    <w:rsid w:val="00D650DE"/>
    <w:rsid w:val="00D73B7D"/>
    <w:rsid w:val="00D77E0D"/>
    <w:rsid w:val="00DB0231"/>
    <w:rsid w:val="00DD64C0"/>
    <w:rsid w:val="00DE4E7E"/>
    <w:rsid w:val="00DF0E49"/>
    <w:rsid w:val="00E216A7"/>
    <w:rsid w:val="00E3548A"/>
    <w:rsid w:val="00E50207"/>
    <w:rsid w:val="00E604C2"/>
    <w:rsid w:val="00E70178"/>
    <w:rsid w:val="00E71B0B"/>
    <w:rsid w:val="00EA25FD"/>
    <w:rsid w:val="00EB7360"/>
    <w:rsid w:val="00EE7D87"/>
    <w:rsid w:val="00EF644C"/>
    <w:rsid w:val="00F03E31"/>
    <w:rsid w:val="00F05822"/>
    <w:rsid w:val="00F1660F"/>
    <w:rsid w:val="00F21F3A"/>
    <w:rsid w:val="00F2401B"/>
    <w:rsid w:val="00F255E9"/>
    <w:rsid w:val="00F37825"/>
    <w:rsid w:val="00F52987"/>
    <w:rsid w:val="00F70C06"/>
    <w:rsid w:val="00F83B65"/>
    <w:rsid w:val="00FC0A30"/>
    <w:rsid w:val="00FE03BE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00DA2"/>
  <w15:docId w15:val="{82723249-2ECC-401A-8884-0FC6D66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thew.jobes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Ball Andrew, CR-K</cp:lastModifiedBy>
  <cp:revision>3</cp:revision>
  <cp:lastPrinted>2020-07-01T14:59:00Z</cp:lastPrinted>
  <dcterms:created xsi:type="dcterms:W3CDTF">2021-09-17T17:14:00Z</dcterms:created>
  <dcterms:modified xsi:type="dcterms:W3CDTF">2021-09-19T22:09:00Z</dcterms:modified>
</cp:coreProperties>
</file>